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5CE64" w14:textId="6B31CB73" w:rsidR="001F3B5B" w:rsidRPr="00AF031F" w:rsidRDefault="001F3B5B" w:rsidP="001F3B5B">
      <w:pPr>
        <w:pStyle w:val="LSHeader"/>
        <w:rPr>
          <w:rFonts w:eastAsia="Malgun Gothic"/>
          <w:lang w:eastAsia="ko-KR"/>
        </w:rPr>
      </w:pPr>
      <w:r>
        <w:t>3GPP TSG RAN WG3 Meeting #12</w:t>
      </w:r>
      <w:r w:rsidR="00A85ECA">
        <w:t>7</w:t>
      </w:r>
      <w:r>
        <w:tab/>
        <w:t>R3-2</w:t>
      </w:r>
      <w:r w:rsidR="00864998">
        <w:t>5</w:t>
      </w:r>
      <w:r w:rsidR="00A74352">
        <w:t>0475</w:t>
      </w:r>
    </w:p>
    <w:p w14:paraId="539B80EF" w14:textId="5E9DE685" w:rsidR="001F3B5B" w:rsidRDefault="00A85ECA" w:rsidP="001F3B5B">
      <w:pPr>
        <w:pStyle w:val="LSHeader"/>
        <w:pBdr>
          <w:bottom w:val="single" w:sz="6" w:space="1" w:color="auto"/>
        </w:pBdr>
      </w:pPr>
      <w:r>
        <w:t>Athens</w:t>
      </w:r>
      <w:r w:rsidR="001F3B5B">
        <w:t>,</w:t>
      </w:r>
      <w:r>
        <w:t xml:space="preserve"> Greece</w:t>
      </w:r>
      <w:r w:rsidR="001F3B5B">
        <w:t xml:space="preserve">, </w:t>
      </w:r>
      <w:r>
        <w:t>17</w:t>
      </w:r>
      <w:r w:rsidR="001F3B5B">
        <w:t xml:space="preserve"> - 2</w:t>
      </w:r>
      <w:r w:rsidR="00864998">
        <w:t>1</w:t>
      </w:r>
      <w:r w:rsidR="001F3B5B">
        <w:t xml:space="preserve"> </w:t>
      </w:r>
      <w:proofErr w:type="gramStart"/>
      <w:r w:rsidR="00864998">
        <w:t>February</w:t>
      </w:r>
      <w:r w:rsidR="001F3B5B">
        <w:t>,</w:t>
      </w:r>
      <w:proofErr w:type="gramEnd"/>
      <w:r w:rsidR="001F3B5B">
        <w:t xml:space="preserve"> 202</w:t>
      </w:r>
      <w:r w:rsidR="00864998">
        <w:t>5</w:t>
      </w:r>
    </w:p>
    <w:p w14:paraId="2A776CFA" w14:textId="4C0F3660" w:rsidR="000F430E" w:rsidRPr="000F430E" w:rsidRDefault="000F430E" w:rsidP="000F430E">
      <w:pPr>
        <w:spacing w:before="240" w:after="60" w:line="240" w:lineRule="auto"/>
        <w:ind w:left="1701" w:hanging="1701"/>
        <w:outlineLvl w:val="0"/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Title:</w:t>
      </w: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ab/>
      </w:r>
      <w:r w:rsidR="00202EBE" w:rsidRPr="00697F66">
        <w:rPr>
          <w:rFonts w:ascii="Arial" w:eastAsia="SimSun" w:hAnsi="Arial" w:cs="Arial"/>
          <w:b/>
          <w:color w:val="FF0000"/>
          <w:kern w:val="0"/>
          <w:sz w:val="20"/>
          <w:szCs w:val="20"/>
          <w14:ligatures w14:val="none"/>
        </w:rPr>
        <w:t xml:space="preserve">[Draft] </w:t>
      </w:r>
      <w:r w:rsidR="00A85ECA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Reply LS</w:t>
      </w:r>
      <w:r w:rsidRPr="000F430E">
        <w:rPr>
          <w:rFonts w:ascii="Arial" w:eastAsia="SimSun" w:hAnsi="Arial" w:cs="Arial"/>
          <w:kern w:val="28"/>
          <w:sz w:val="20"/>
          <w:szCs w:val="20"/>
          <w14:ligatures w14:val="none"/>
        </w:rPr>
        <w:t xml:space="preserve"> </w:t>
      </w:r>
      <w:r w:rsidR="00A85ECA" w:rsidRPr="00A85ECA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on XR UL bit rate control</w:t>
      </w:r>
    </w:p>
    <w:p w14:paraId="5678DD00" w14:textId="4A74E0FB" w:rsidR="00A85ECA" w:rsidRPr="00D236BD" w:rsidRDefault="000F430E" w:rsidP="00A85ECA">
      <w:pPr>
        <w:spacing w:before="240" w:after="60" w:line="240" w:lineRule="auto"/>
        <w:ind w:left="1701" w:hanging="1701"/>
        <w:outlineLvl w:val="0"/>
      </w:pP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Response to:</w:t>
      </w: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ab/>
      </w:r>
      <w:r w:rsidR="00A85ECA" w:rsidRPr="00A85ECA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LS on XR UL bit rate control</w:t>
      </w:r>
      <w:r w:rsidR="00864998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 xml:space="preserve"> </w:t>
      </w:r>
      <w:r w:rsidR="00C4652B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(</w:t>
      </w:r>
      <w:r w:rsidR="00C4652B" w:rsidRPr="00C4652B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R2-2411218</w:t>
      </w:r>
      <w:r w:rsidR="00C4652B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/R3-25</w:t>
      </w:r>
      <w:r w:rsidR="00033D9D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0012</w:t>
      </w:r>
      <w:r w:rsidR="00C4652B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)</w:t>
      </w:r>
    </w:p>
    <w:p w14:paraId="75C32CBA" w14:textId="77777777" w:rsidR="00A85ECA" w:rsidRPr="00D236BD" w:rsidRDefault="00A85ECA" w:rsidP="00A85ECA">
      <w:pPr>
        <w:pStyle w:val="Title"/>
        <w:spacing w:before="0" w:after="120"/>
      </w:pPr>
      <w:r w:rsidRPr="00D236BD">
        <w:t>Release:</w:t>
      </w:r>
      <w:r w:rsidRPr="00D236BD">
        <w:tab/>
        <w:t>Release 19</w:t>
      </w:r>
    </w:p>
    <w:p w14:paraId="5B97D2B4" w14:textId="77777777" w:rsidR="00A85ECA" w:rsidRPr="00D236BD" w:rsidRDefault="00A85ECA" w:rsidP="00A85ECA">
      <w:pPr>
        <w:pStyle w:val="Title"/>
        <w:spacing w:before="0" w:after="120"/>
      </w:pPr>
      <w:r w:rsidRPr="00D236BD">
        <w:t>Work Item:</w:t>
      </w:r>
      <w:r w:rsidRPr="00D236BD">
        <w:tab/>
        <w:t>NR_XR_Ph3-Core</w:t>
      </w:r>
    </w:p>
    <w:p w14:paraId="25777861" w14:textId="77777777" w:rsidR="000F430E" w:rsidRPr="000F430E" w:rsidRDefault="000F430E" w:rsidP="00A85ECA">
      <w:pPr>
        <w:spacing w:after="6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7351DAA1" w14:textId="7867AB6A" w:rsidR="000F430E" w:rsidRPr="000F430E" w:rsidRDefault="000F430E" w:rsidP="000F430E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Source:</w:t>
      </w: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ab/>
      </w:r>
      <w:r w:rsidR="00697F66" w:rsidRPr="00697F66">
        <w:rPr>
          <w:rFonts w:ascii="Arial" w:eastAsia="SimSun" w:hAnsi="Arial" w:cs="Arial"/>
          <w:b/>
          <w:color w:val="FF0000"/>
          <w:kern w:val="0"/>
          <w:sz w:val="20"/>
          <w:szCs w:val="20"/>
          <w14:ligatures w14:val="none"/>
        </w:rPr>
        <w:t>[</w:t>
      </w:r>
      <w:r w:rsidR="00202EBE">
        <w:rPr>
          <w:rFonts w:ascii="Arial" w:eastAsia="SimSun" w:hAnsi="Arial" w:cs="Arial"/>
          <w:b/>
          <w:color w:val="FF0000"/>
          <w:kern w:val="0"/>
          <w:sz w:val="20"/>
          <w:szCs w:val="20"/>
          <w14:ligatures w14:val="none"/>
        </w:rPr>
        <w:t>Ericsson</w:t>
      </w:r>
      <w:r w:rsidR="00697F66" w:rsidRPr="00697F66">
        <w:rPr>
          <w:rFonts w:ascii="Arial" w:eastAsia="SimSun" w:hAnsi="Arial" w:cs="Arial"/>
          <w:b/>
          <w:color w:val="FF0000"/>
          <w:kern w:val="0"/>
          <w:sz w:val="20"/>
          <w:szCs w:val="20"/>
          <w14:ligatures w14:val="none"/>
        </w:rPr>
        <w:t xml:space="preserve">] </w:t>
      </w:r>
      <w:r w:rsidR="00202EBE">
        <w:rPr>
          <w:rFonts w:ascii="Arial" w:eastAsia="SimSun" w:hAnsi="Arial" w:cs="Arial"/>
          <w:b/>
          <w:color w:val="FF0000"/>
          <w:kern w:val="0"/>
          <w:sz w:val="20"/>
          <w:szCs w:val="20"/>
          <w14:ligatures w14:val="none"/>
        </w:rPr>
        <w:t xml:space="preserve">to be </w:t>
      </w:r>
      <w:r w:rsidR="00785D04" w:rsidRPr="00F144D1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RAN3</w:t>
      </w:r>
    </w:p>
    <w:p w14:paraId="263D57F0" w14:textId="176412B7" w:rsidR="000F430E" w:rsidRPr="000F430E" w:rsidRDefault="000F430E" w:rsidP="000F430E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To:</w:t>
      </w: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ab/>
      </w:r>
      <w:r w:rsidR="00785D04">
        <w:rPr>
          <w:rFonts w:ascii="Arial" w:eastAsia="SimSun" w:hAnsi="Arial" w:cs="Arial"/>
          <w:kern w:val="0"/>
          <w:sz w:val="20"/>
          <w:szCs w:val="20"/>
          <w14:ligatures w14:val="none"/>
        </w:rPr>
        <w:t>RAN2</w:t>
      </w:r>
      <w:r w:rsidR="00D8762D">
        <w:rPr>
          <w:rFonts w:ascii="Arial" w:eastAsia="SimSun" w:hAnsi="Arial" w:cs="Arial"/>
          <w:kern w:val="0"/>
          <w:sz w:val="20"/>
          <w:szCs w:val="20"/>
          <w14:ligatures w14:val="none"/>
        </w:rPr>
        <w:t>, SA4</w:t>
      </w:r>
    </w:p>
    <w:p w14:paraId="1A6358FF" w14:textId="5B8BE841" w:rsidR="000F430E" w:rsidRPr="000F430E" w:rsidRDefault="000F430E" w:rsidP="000F430E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</w:pPr>
      <w:proofErr w:type="gramStart"/>
      <w:r w:rsidRPr="000F430E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Cc:</w:t>
      </w:r>
      <w:proofErr w:type="gramEnd"/>
      <w:r w:rsidRPr="000F430E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ab/>
      </w:r>
      <w:r w:rsidR="00A85ECA" w:rsidRPr="00A85ECA">
        <w:rPr>
          <w:rFonts w:ascii="Arial" w:eastAsia="SimSun" w:hAnsi="Arial" w:cs="Arial"/>
          <w:bCs/>
          <w:kern w:val="0"/>
          <w:sz w:val="20"/>
          <w:szCs w:val="20"/>
          <w:lang w:val="fr-FR"/>
          <w14:ligatures w14:val="none"/>
        </w:rPr>
        <w:t>SA2</w:t>
      </w:r>
    </w:p>
    <w:p w14:paraId="7059FB10" w14:textId="77777777" w:rsidR="000F430E" w:rsidRPr="000F430E" w:rsidRDefault="000F430E" w:rsidP="000F430E">
      <w:pPr>
        <w:spacing w:after="60" w:line="240" w:lineRule="auto"/>
        <w:ind w:left="1985" w:hanging="1985"/>
        <w:rPr>
          <w:rFonts w:ascii="Arial" w:eastAsia="SimSun" w:hAnsi="Arial" w:cs="Arial"/>
          <w:bCs/>
          <w:kern w:val="0"/>
          <w:sz w:val="20"/>
          <w:szCs w:val="20"/>
          <w:lang w:val="fr-FR"/>
          <w14:ligatures w14:val="none"/>
        </w:rPr>
      </w:pPr>
    </w:p>
    <w:p w14:paraId="47017924" w14:textId="77777777" w:rsidR="000F430E" w:rsidRPr="000F430E" w:rsidRDefault="000F430E" w:rsidP="000F430E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kern w:val="0"/>
          <w:sz w:val="20"/>
          <w:szCs w:val="20"/>
          <w:lang w:val="fr-FR"/>
          <w14:ligatures w14:val="none"/>
        </w:rPr>
      </w:pPr>
      <w:r w:rsidRPr="000F430E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 xml:space="preserve">Contact </w:t>
      </w:r>
      <w:proofErr w:type="gramStart"/>
      <w:r w:rsidRPr="000F430E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Person:</w:t>
      </w:r>
      <w:proofErr w:type="gramEnd"/>
      <w:r w:rsidRPr="000F430E">
        <w:rPr>
          <w:rFonts w:ascii="Arial" w:eastAsia="SimSun" w:hAnsi="Arial" w:cs="Arial"/>
          <w:bCs/>
          <w:kern w:val="0"/>
          <w:sz w:val="20"/>
          <w:szCs w:val="20"/>
          <w:lang w:val="fr-FR"/>
          <w14:ligatures w14:val="none"/>
        </w:rPr>
        <w:tab/>
      </w:r>
    </w:p>
    <w:p w14:paraId="1E913C50" w14:textId="663B5365" w:rsidR="000F430E" w:rsidRPr="000F430E" w:rsidRDefault="000F430E" w:rsidP="000F430E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kern w:val="0"/>
          <w:sz w:val="20"/>
          <w:szCs w:val="20"/>
          <w:lang w:val="fr-FR"/>
          <w14:ligatures w14:val="none"/>
        </w:rPr>
      </w:pPr>
      <w:proofErr w:type="gramStart"/>
      <w:r w:rsidRPr="000F430E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Name:</w:t>
      </w:r>
      <w:proofErr w:type="gramEnd"/>
      <w:r w:rsidRPr="000F430E">
        <w:rPr>
          <w:rFonts w:ascii="Arial" w:eastAsia="SimSun" w:hAnsi="Arial" w:cs="Arial"/>
          <w:b/>
          <w:bCs/>
          <w:kern w:val="0"/>
          <w:sz w:val="20"/>
          <w:szCs w:val="20"/>
          <w:lang w:val="fr-FR"/>
          <w14:ligatures w14:val="none"/>
        </w:rPr>
        <w:tab/>
      </w:r>
      <w:r w:rsidR="00785D04">
        <w:rPr>
          <w:rFonts w:ascii="Arial" w:eastAsia="SimSun" w:hAnsi="Arial" w:cs="Arial"/>
          <w:bCs/>
          <w:kern w:val="0"/>
          <w:sz w:val="20"/>
          <w:szCs w:val="20"/>
          <w:lang w:val="fr-FR" w:eastAsia="zh-CN"/>
          <w14:ligatures w14:val="none"/>
        </w:rPr>
        <w:t>Yazid Lyazidi</w:t>
      </w:r>
    </w:p>
    <w:p w14:paraId="44C3818F" w14:textId="77777777" w:rsidR="000F430E" w:rsidRPr="000F430E" w:rsidRDefault="000F430E" w:rsidP="000F430E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Tel. Number:</w:t>
      </w:r>
      <w:r w:rsidRPr="000F430E">
        <w:rPr>
          <w:rFonts w:ascii="Arial" w:eastAsia="SimSun" w:hAnsi="Arial" w:cs="Arial"/>
          <w:b/>
          <w:bCs/>
          <w:kern w:val="0"/>
          <w:sz w:val="20"/>
          <w:szCs w:val="20"/>
          <w14:ligatures w14:val="none"/>
        </w:rPr>
        <w:tab/>
      </w:r>
    </w:p>
    <w:p w14:paraId="1B4E2324" w14:textId="5A7C7010" w:rsidR="000F430E" w:rsidRPr="000F430E" w:rsidRDefault="000F430E" w:rsidP="000F430E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color w:val="0000FF"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color w:val="0000FF"/>
          <w:kern w:val="0"/>
          <w:sz w:val="20"/>
          <w:szCs w:val="20"/>
          <w14:ligatures w14:val="none"/>
        </w:rPr>
        <w:t>E-mail Address:</w:t>
      </w:r>
      <w:r w:rsidRPr="000F430E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14:ligatures w14:val="none"/>
        </w:rPr>
        <w:tab/>
      </w:r>
      <w:r w:rsidR="00785D04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>Yazid.lyazidi@ericsson.com</w:t>
      </w:r>
    </w:p>
    <w:p w14:paraId="1FA6EDE7" w14:textId="77777777" w:rsidR="000F430E" w:rsidRPr="000F430E" w:rsidRDefault="000F430E" w:rsidP="000F430E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620177E1" w14:textId="77777777" w:rsidR="000F430E" w:rsidRPr="000F430E" w:rsidRDefault="000F430E" w:rsidP="000F430E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kern w:val="0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Send any </w:t>
      </w:r>
      <w:proofErr w:type="gramStart"/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reply</w:t>
      </w:r>
      <w:proofErr w:type="gramEnd"/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 LS to:</w:t>
      </w:r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ab/>
        <w:t xml:space="preserve">3GPP Liaisons Coordinator, </w:t>
      </w:r>
      <w:hyperlink r:id="rId9" w:history="1">
        <w:r w:rsidRPr="000F430E">
          <w:rPr>
            <w:rFonts w:ascii="Arial" w:eastAsia="SimSun" w:hAnsi="Arial" w:cs="Arial"/>
            <w:b/>
            <w:color w:val="0000FF"/>
            <w:kern w:val="0"/>
            <w:sz w:val="20"/>
            <w:szCs w:val="20"/>
            <w:u w:val="single"/>
            <w14:ligatures w14:val="none"/>
          </w:rPr>
          <w:t>mailto:3GPPLiaison@etsi.org</w:t>
        </w:r>
      </w:hyperlink>
      <w:r w:rsidRPr="000F430E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 </w:t>
      </w:r>
      <w:r w:rsidRPr="000F430E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ab/>
      </w:r>
    </w:p>
    <w:p w14:paraId="6D60DF15" w14:textId="77777777" w:rsidR="000F430E" w:rsidRPr="000F430E" w:rsidRDefault="000F430E" w:rsidP="000F430E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385B1B7F" w14:textId="137EE195" w:rsidR="000F430E" w:rsidRPr="000F430E" w:rsidRDefault="000F430E" w:rsidP="000F430E">
      <w:pPr>
        <w:spacing w:before="240" w:after="60" w:line="240" w:lineRule="auto"/>
        <w:ind w:left="1701" w:hanging="1701"/>
        <w:outlineLvl w:val="0"/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</w:pP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>Attachments:</w:t>
      </w:r>
      <w:r w:rsidRPr="000F430E">
        <w:rPr>
          <w:rFonts w:ascii="Arial" w:eastAsia="SimSun" w:hAnsi="Arial" w:cs="Arial"/>
          <w:b/>
          <w:bCs/>
          <w:kern w:val="28"/>
          <w:sz w:val="20"/>
          <w:szCs w:val="20"/>
          <w14:ligatures w14:val="none"/>
        </w:rPr>
        <w:tab/>
      </w:r>
    </w:p>
    <w:p w14:paraId="1A3A9C26" w14:textId="77777777" w:rsidR="000F430E" w:rsidRPr="000F430E" w:rsidRDefault="000F430E" w:rsidP="000F430E">
      <w:pPr>
        <w:pBdr>
          <w:bottom w:val="single" w:sz="4" w:space="1" w:color="auto"/>
        </w:pBdr>
        <w:spacing w:after="0" w:line="240" w:lineRule="auto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55851C72" w14:textId="77777777" w:rsidR="000F430E" w:rsidRPr="000F430E" w:rsidRDefault="000F430E" w:rsidP="000F430E">
      <w:pPr>
        <w:spacing w:after="0" w:line="240" w:lineRule="auto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6D545679" w14:textId="77777777" w:rsidR="00D8762D" w:rsidRPr="00D8762D" w:rsidRDefault="00D8762D" w:rsidP="00D8762D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D8762D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1. Overall Description:</w:t>
      </w:r>
    </w:p>
    <w:p w14:paraId="57864A81" w14:textId="77777777" w:rsidR="00D8762D" w:rsidRPr="00D8762D" w:rsidRDefault="00D8762D" w:rsidP="00D8762D">
      <w:pPr>
        <w:spacing w:after="0" w:line="240" w:lineRule="auto"/>
        <w:jc w:val="both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 w:rsidRPr="00D8762D">
        <w:rPr>
          <w:rFonts w:ascii="Arial" w:eastAsia="SimSun" w:hAnsi="Arial" w:cs="Arial"/>
          <w:kern w:val="0"/>
          <w:sz w:val="20"/>
          <w:szCs w:val="20"/>
          <w14:ligatures w14:val="none"/>
        </w:rPr>
        <w:t>RAN3 would like to provide the following feedback to RAN2:</w:t>
      </w:r>
    </w:p>
    <w:p w14:paraId="55E51C17" w14:textId="77777777" w:rsidR="00D8762D" w:rsidRPr="00D8762D" w:rsidRDefault="00D8762D" w:rsidP="00D8762D">
      <w:pPr>
        <w:spacing w:after="0" w:line="240" w:lineRule="auto"/>
        <w:jc w:val="both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1CF35224" w14:textId="32AB0F2E" w:rsidR="00947906" w:rsidRDefault="00D8762D" w:rsidP="00D8762D">
      <w:pPr>
        <w:spacing w:after="0" w:line="240" w:lineRule="auto"/>
        <w:jc w:val="both"/>
        <w:rPr>
          <w:rFonts w:ascii="Arial" w:eastAsia="SimSun" w:hAnsi="Arial" w:cs="Arial"/>
          <w:b/>
          <w:bCs/>
          <w:kern w:val="0"/>
          <w:sz w:val="20"/>
          <w:szCs w:val="20"/>
          <w14:ligatures w14:val="none"/>
        </w:rPr>
      </w:pPr>
      <w:r w:rsidRPr="00D8762D">
        <w:rPr>
          <w:rFonts w:ascii="Arial" w:eastAsia="SimSun" w:hAnsi="Arial" w:cs="Arial"/>
          <w:kern w:val="0"/>
          <w:sz w:val="20"/>
          <w:szCs w:val="20"/>
          <w14:ligatures w14:val="none"/>
        </w:rPr>
        <w:t>The option of “Rate indication by QoS flow via MAC CE” is largely impacting RAN3 specification,</w:t>
      </w:r>
      <w:r w:rsidR="00847DBF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is</w:t>
      </w:r>
      <w:r w:rsidRPr="00D8762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incoherent with scheduler monitoring on </w:t>
      </w:r>
      <w:r w:rsidR="00847DBF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a </w:t>
      </w:r>
      <w:r w:rsidRPr="00D8762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per DRB basis and </w:t>
      </w:r>
      <w:r w:rsidR="00847DBF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is </w:t>
      </w:r>
      <w:r w:rsidRPr="00D8762D">
        <w:rPr>
          <w:rFonts w:ascii="Arial" w:eastAsia="SimSun" w:hAnsi="Arial" w:cs="Arial"/>
          <w:kern w:val="0"/>
          <w:sz w:val="20"/>
          <w:szCs w:val="20"/>
          <w14:ligatures w14:val="none"/>
        </w:rPr>
        <w:t>overly complicated if non-GBR need</w:t>
      </w:r>
      <w:r w:rsidR="00DE5809">
        <w:rPr>
          <w:rFonts w:ascii="Arial" w:eastAsia="SimSun" w:hAnsi="Arial" w:cs="Arial"/>
          <w:kern w:val="0"/>
          <w:sz w:val="20"/>
          <w:szCs w:val="20"/>
          <w14:ligatures w14:val="none"/>
        </w:rPr>
        <w:t>s</w:t>
      </w:r>
      <w:r w:rsidRPr="00D8762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also </w:t>
      </w:r>
      <w:r w:rsidR="00DE5809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to </w:t>
      </w:r>
      <w:r w:rsidRPr="00D8762D">
        <w:rPr>
          <w:rFonts w:ascii="Arial" w:eastAsia="SimSun" w:hAnsi="Arial" w:cs="Arial"/>
          <w:kern w:val="0"/>
          <w:sz w:val="20"/>
          <w:szCs w:val="20"/>
          <w14:ligatures w14:val="none"/>
        </w:rPr>
        <w:t>be considered</w:t>
      </w:r>
      <w:r w:rsidR="00847DBF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. RAN3 </w:t>
      </w:r>
      <w:r w:rsidR="00CF52B3">
        <w:rPr>
          <w:rFonts w:ascii="Arial" w:eastAsia="SimSun" w:hAnsi="Arial" w:cs="Arial"/>
          <w:kern w:val="0"/>
          <w:sz w:val="20"/>
          <w:szCs w:val="20"/>
          <w14:ligatures w14:val="none"/>
        </w:rPr>
        <w:t>noticed that the RAN2 LS missed on mentioning any</w:t>
      </w:r>
      <w:r w:rsidRPr="00D8762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clear benefits</w:t>
      </w:r>
      <w:r w:rsidR="00CF52B3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of this option</w:t>
      </w:r>
      <w:r w:rsidRPr="00D8762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. </w:t>
      </w:r>
      <w:r w:rsidRPr="00CF52B3">
        <w:rPr>
          <w:rFonts w:ascii="Arial" w:eastAsia="SimSun" w:hAnsi="Arial" w:cs="Arial"/>
          <w:b/>
          <w:bCs/>
          <w:color w:val="FF0000"/>
          <w:kern w:val="0"/>
          <w:sz w:val="20"/>
          <w:szCs w:val="20"/>
          <w14:ligatures w14:val="none"/>
        </w:rPr>
        <w:t>Hence RAN3 does not recommend pursuing this option</w:t>
      </w:r>
      <w:r w:rsidRPr="00CF52B3">
        <w:rPr>
          <w:rFonts w:ascii="Arial" w:eastAsia="SimSun" w:hAnsi="Arial" w:cs="Arial"/>
          <w:b/>
          <w:bCs/>
          <w:kern w:val="0"/>
          <w:sz w:val="20"/>
          <w:szCs w:val="20"/>
          <w14:ligatures w14:val="none"/>
        </w:rPr>
        <w:t xml:space="preserve">. </w:t>
      </w:r>
    </w:p>
    <w:p w14:paraId="426D6CF7" w14:textId="77777777" w:rsidR="007F490F" w:rsidRDefault="007F490F" w:rsidP="00D8762D">
      <w:pPr>
        <w:spacing w:after="0" w:line="240" w:lineRule="auto"/>
        <w:jc w:val="both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51738767" w14:textId="79229F16" w:rsidR="00D8762D" w:rsidRPr="00D8762D" w:rsidRDefault="007F490F" w:rsidP="00D8762D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r>
        <w:rPr>
          <w:rFonts w:ascii="Arial" w:eastAsia="SimSun" w:hAnsi="Arial" w:cs="Arial"/>
          <w:kern w:val="0"/>
          <w:sz w:val="20"/>
          <w:szCs w:val="20"/>
          <w14:ligatures w14:val="none"/>
        </w:rPr>
        <w:t>On the other hand, t</w:t>
      </w:r>
      <w:r w:rsidR="00D8762D" w:rsidRPr="00D8762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he second option </w:t>
      </w:r>
      <w:r w:rsidR="00DE5809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of </w:t>
      </w:r>
      <w:r w:rsidR="00D8762D" w:rsidRPr="00D8762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“indication QoS Flow via RRC and DRB via MAC-CE” does not appear to have any RAN3 impact and is in-line with F1AP structure and the scheduler’s monitoring capability. </w:t>
      </w:r>
    </w:p>
    <w:p w14:paraId="581E6D95" w14:textId="77777777" w:rsidR="00D8762D" w:rsidRPr="00D8762D" w:rsidRDefault="00D8762D" w:rsidP="00D8762D">
      <w:pPr>
        <w:spacing w:after="0" w:line="240" w:lineRule="auto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225ECDF0" w14:textId="77777777" w:rsidR="00D8762D" w:rsidRPr="00D8762D" w:rsidRDefault="00D8762D" w:rsidP="00D8762D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2A0F3DBD" w14:textId="77777777" w:rsidR="00D8762D" w:rsidRPr="00D8762D" w:rsidRDefault="00D8762D" w:rsidP="00D8762D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D8762D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2. Actions:</w:t>
      </w:r>
    </w:p>
    <w:p w14:paraId="25C0556D" w14:textId="77777777" w:rsidR="00D8762D" w:rsidRPr="00D8762D" w:rsidRDefault="00D8762D" w:rsidP="00D8762D">
      <w:pPr>
        <w:spacing w:after="12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D8762D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To RAN2: </w:t>
      </w:r>
    </w:p>
    <w:p w14:paraId="5E9A014D" w14:textId="51C96692" w:rsidR="00D8762D" w:rsidRPr="00D8762D" w:rsidRDefault="00D8762D" w:rsidP="00D8762D">
      <w:pPr>
        <w:spacing w:after="0" w:line="240" w:lineRule="auto"/>
        <w:ind w:left="994" w:hanging="994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 w:rsidRPr="00D8762D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ACTION: </w:t>
      </w:r>
      <w:r w:rsidRPr="00D8762D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ab/>
      </w:r>
      <w:r w:rsidRPr="00D8762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RAN3 kindly asks RAN2 to take </w:t>
      </w:r>
      <w:r w:rsidR="007F490F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the </w:t>
      </w:r>
      <w:r w:rsidRPr="00D8762D">
        <w:rPr>
          <w:rFonts w:ascii="Arial" w:eastAsia="SimSun" w:hAnsi="Arial" w:cs="Arial"/>
          <w:kern w:val="0"/>
          <w:sz w:val="20"/>
          <w:szCs w:val="20"/>
          <w14:ligatures w14:val="none"/>
        </w:rPr>
        <w:t>above feedback into consideration.</w:t>
      </w:r>
    </w:p>
    <w:p w14:paraId="5530C47B" w14:textId="77777777" w:rsidR="00D8762D" w:rsidRPr="00D8762D" w:rsidRDefault="00D8762D" w:rsidP="00D8762D">
      <w:pPr>
        <w:spacing w:after="0" w:line="240" w:lineRule="auto"/>
        <w:ind w:left="994" w:hanging="994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4AEE96E6" w14:textId="77777777" w:rsidR="00D8762D" w:rsidRPr="00D8762D" w:rsidRDefault="00D8762D" w:rsidP="00D8762D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3E1FC4D4" w14:textId="3F6F5679" w:rsidR="00D8762D" w:rsidRPr="00D8762D" w:rsidRDefault="00D8762D" w:rsidP="00D8762D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D8762D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3. Date of Next RAN</w:t>
      </w:r>
      <w:r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3</w:t>
      </w:r>
      <w:r w:rsidRPr="00D8762D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 Meetings:</w:t>
      </w:r>
    </w:p>
    <w:p w14:paraId="63CED999" w14:textId="6C7B8FEE" w:rsidR="00D8762D" w:rsidRPr="00D8762D" w:rsidRDefault="00D8762D" w:rsidP="00D8762D">
      <w:pPr>
        <w:tabs>
          <w:tab w:val="left" w:pos="3544"/>
        </w:tabs>
        <w:overflowPunct w:val="0"/>
        <w:spacing w:after="0" w:line="240" w:lineRule="auto"/>
        <w:ind w:left="2268" w:hanging="2268"/>
        <w:textAlignment w:val="baseline"/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</w:pP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>RAN</w:t>
      </w:r>
      <w:r w:rsidR="00912D5E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>3</w:t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>#127-bis</w:t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ab/>
        <w:t>April 7-11, 2025</w:t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ab/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ab/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ab/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ab/>
      </w:r>
      <w:r w:rsidR="00033D9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 xml:space="preserve">Wuhan, </w:t>
      </w:r>
      <w:r w:rsidR="00FC7CAF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>PRC</w:t>
      </w:r>
    </w:p>
    <w:p w14:paraId="117EA198" w14:textId="7C56C8B3" w:rsidR="00D8762D" w:rsidRPr="00D8762D" w:rsidRDefault="00D8762D" w:rsidP="00D8762D">
      <w:pPr>
        <w:tabs>
          <w:tab w:val="left" w:pos="3544"/>
        </w:tabs>
        <w:overflowPunct w:val="0"/>
        <w:spacing w:after="0" w:line="240" w:lineRule="auto"/>
        <w:ind w:left="2268" w:hanging="2268"/>
        <w:textAlignment w:val="baseline"/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</w:pP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>RAN</w:t>
      </w:r>
      <w:r w:rsidR="00912D5E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>3</w:t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>#128</w:t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ab/>
        <w:t xml:space="preserve">May 19-23, </w:t>
      </w:r>
      <w:proofErr w:type="gramStart"/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>2025</w:t>
      </w:r>
      <w:proofErr w:type="gramEnd"/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ab/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ab/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ab/>
      </w:r>
      <w:r w:rsidRPr="00D8762D">
        <w:rPr>
          <w:rFonts w:ascii="Arial" w:eastAsia="SimSun" w:hAnsi="Arial" w:cs="Arial"/>
          <w:kern w:val="0"/>
          <w:sz w:val="20"/>
          <w:szCs w:val="16"/>
          <w:lang w:eastAsia="zh-CN"/>
          <w14:ligatures w14:val="none"/>
        </w:rPr>
        <w:tab/>
        <w:t>Malta, MT</w:t>
      </w:r>
    </w:p>
    <w:p w14:paraId="4CD089AF" w14:textId="77777777" w:rsidR="00355C61" w:rsidRDefault="00355C61"/>
    <w:sectPr w:rsidR="00355C61" w:rsidSect="000F43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6B809" w14:textId="77777777" w:rsidR="00982228" w:rsidRDefault="00982228" w:rsidP="000339A0">
      <w:pPr>
        <w:spacing w:after="0" w:line="240" w:lineRule="auto"/>
      </w:pPr>
      <w:r>
        <w:separator/>
      </w:r>
    </w:p>
  </w:endnote>
  <w:endnote w:type="continuationSeparator" w:id="0">
    <w:p w14:paraId="76507F47" w14:textId="77777777" w:rsidR="00982228" w:rsidRDefault="00982228" w:rsidP="00033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75400" w14:textId="77777777" w:rsidR="000339A0" w:rsidRDefault="000339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9A1FC" w14:textId="77777777" w:rsidR="000339A0" w:rsidRDefault="000339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75433" w14:textId="77777777" w:rsidR="000339A0" w:rsidRDefault="000339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55A69" w14:textId="77777777" w:rsidR="00982228" w:rsidRDefault="00982228" w:rsidP="000339A0">
      <w:pPr>
        <w:spacing w:after="0" w:line="240" w:lineRule="auto"/>
      </w:pPr>
      <w:r>
        <w:separator/>
      </w:r>
    </w:p>
  </w:footnote>
  <w:footnote w:type="continuationSeparator" w:id="0">
    <w:p w14:paraId="5E31CEFA" w14:textId="77777777" w:rsidR="00982228" w:rsidRDefault="00982228" w:rsidP="00033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D3631" w14:textId="77777777" w:rsidR="000339A0" w:rsidRDefault="000339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9322" w14:textId="77777777" w:rsidR="000339A0" w:rsidRDefault="000339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BAECB" w14:textId="77777777" w:rsidR="000339A0" w:rsidRDefault="000339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193"/>
    <w:rsid w:val="00016FCE"/>
    <w:rsid w:val="00024EEE"/>
    <w:rsid w:val="0002509E"/>
    <w:rsid w:val="000339A0"/>
    <w:rsid w:val="00033D9D"/>
    <w:rsid w:val="000F430E"/>
    <w:rsid w:val="001055EF"/>
    <w:rsid w:val="001202BD"/>
    <w:rsid w:val="00120B8C"/>
    <w:rsid w:val="00142C81"/>
    <w:rsid w:val="001C487E"/>
    <w:rsid w:val="001F3B5B"/>
    <w:rsid w:val="001F5021"/>
    <w:rsid w:val="00202EBE"/>
    <w:rsid w:val="00245A8C"/>
    <w:rsid w:val="002E254F"/>
    <w:rsid w:val="002F2BCE"/>
    <w:rsid w:val="002F498C"/>
    <w:rsid w:val="00343AC7"/>
    <w:rsid w:val="00355C61"/>
    <w:rsid w:val="00366D4E"/>
    <w:rsid w:val="003D4193"/>
    <w:rsid w:val="0041672B"/>
    <w:rsid w:val="0043267D"/>
    <w:rsid w:val="004614C7"/>
    <w:rsid w:val="004D7F93"/>
    <w:rsid w:val="00511B39"/>
    <w:rsid w:val="00512343"/>
    <w:rsid w:val="005431FE"/>
    <w:rsid w:val="005D0304"/>
    <w:rsid w:val="005E25CC"/>
    <w:rsid w:val="00620628"/>
    <w:rsid w:val="00645810"/>
    <w:rsid w:val="006768A4"/>
    <w:rsid w:val="00676BCA"/>
    <w:rsid w:val="00677E61"/>
    <w:rsid w:val="00697F66"/>
    <w:rsid w:val="006D2757"/>
    <w:rsid w:val="0075725C"/>
    <w:rsid w:val="00772CC7"/>
    <w:rsid w:val="00785D04"/>
    <w:rsid w:val="007D058A"/>
    <w:rsid w:val="007D710B"/>
    <w:rsid w:val="007E6064"/>
    <w:rsid w:val="007F490F"/>
    <w:rsid w:val="00832369"/>
    <w:rsid w:val="0083554A"/>
    <w:rsid w:val="00847DBF"/>
    <w:rsid w:val="00864998"/>
    <w:rsid w:val="008847F1"/>
    <w:rsid w:val="008D45A8"/>
    <w:rsid w:val="00910CA5"/>
    <w:rsid w:val="00912D5E"/>
    <w:rsid w:val="0091663E"/>
    <w:rsid w:val="00947906"/>
    <w:rsid w:val="00970338"/>
    <w:rsid w:val="009719ED"/>
    <w:rsid w:val="00982228"/>
    <w:rsid w:val="009831C4"/>
    <w:rsid w:val="009922FD"/>
    <w:rsid w:val="009F6972"/>
    <w:rsid w:val="00A054E4"/>
    <w:rsid w:val="00A74352"/>
    <w:rsid w:val="00A84498"/>
    <w:rsid w:val="00A85ECA"/>
    <w:rsid w:val="00AF645C"/>
    <w:rsid w:val="00B55875"/>
    <w:rsid w:val="00B96600"/>
    <w:rsid w:val="00BA4FED"/>
    <w:rsid w:val="00BD175F"/>
    <w:rsid w:val="00C00BD2"/>
    <w:rsid w:val="00C43BD6"/>
    <w:rsid w:val="00C4652B"/>
    <w:rsid w:val="00C640AE"/>
    <w:rsid w:val="00CD1E66"/>
    <w:rsid w:val="00CE7779"/>
    <w:rsid w:val="00CF52B3"/>
    <w:rsid w:val="00D70D04"/>
    <w:rsid w:val="00D8762D"/>
    <w:rsid w:val="00DA4ABD"/>
    <w:rsid w:val="00DD2BA1"/>
    <w:rsid w:val="00DE5809"/>
    <w:rsid w:val="00E03BED"/>
    <w:rsid w:val="00E076F8"/>
    <w:rsid w:val="00E27E04"/>
    <w:rsid w:val="00EB5EB6"/>
    <w:rsid w:val="00EC68FB"/>
    <w:rsid w:val="00EC7415"/>
    <w:rsid w:val="00ED2419"/>
    <w:rsid w:val="00ED2CC8"/>
    <w:rsid w:val="00EE1E10"/>
    <w:rsid w:val="00F01434"/>
    <w:rsid w:val="00F144D1"/>
    <w:rsid w:val="00F237A3"/>
    <w:rsid w:val="00F73829"/>
    <w:rsid w:val="00F82CF9"/>
    <w:rsid w:val="00F91378"/>
    <w:rsid w:val="00FC7CAF"/>
    <w:rsid w:val="00FF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6F4F2"/>
  <w15:chartTrackingRefBased/>
  <w15:docId w15:val="{089F711A-CB6B-457E-9431-FB40E3B57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D27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5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D0304"/>
    <w:pPr>
      <w:spacing w:after="0" w:line="240" w:lineRule="auto"/>
    </w:pPr>
  </w:style>
  <w:style w:type="paragraph" w:customStyle="1" w:styleId="LSHeader">
    <w:name w:val="LSHeader"/>
    <w:rsid w:val="001F3B5B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A85ECA"/>
    <w:pPr>
      <w:spacing w:before="240" w:after="60" w:line="240" w:lineRule="auto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A85ECA"/>
    <w:rPr>
      <w:rFonts w:ascii="Arial" w:eastAsia="Times New Roman" w:hAnsi="Arial" w:cs="Arial"/>
      <w:b/>
      <w:bCs/>
      <w:kern w:val="28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33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9A0"/>
  </w:style>
  <w:style w:type="paragraph" w:styleId="Footer">
    <w:name w:val="footer"/>
    <w:basedOn w:val="Normal"/>
    <w:link w:val="FooterChar"/>
    <w:uiPriority w:val="99"/>
    <w:unhideWhenUsed/>
    <w:rsid w:val="00033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0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6F3A6D7-9317-4CB8-AF5A-03A579EEF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37B624-51D4-41D2-8F6A-E7B7C4D028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40F968-002E-4D32-AB84-BA19EBBA348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208</Words>
  <Characters>1191</Characters>
  <Application>Microsoft Office Word</Application>
  <DocSecurity>0</DocSecurity>
  <Lines>9</Lines>
  <Paragraphs>2</Paragraphs>
  <ScaleCrop>false</ScaleCrop>
  <Company>Ericsson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91</cp:revision>
  <dcterms:created xsi:type="dcterms:W3CDTF">2024-09-26T12:32:00Z</dcterms:created>
  <dcterms:modified xsi:type="dcterms:W3CDTF">2025-02-06T16:54:00Z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